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56" w:rsidRDefault="00817956" w:rsidP="00360AFF">
      <w:pPr>
        <w:autoSpaceDE w:val="0"/>
        <w:spacing w:line="200" w:lineRule="atLeast"/>
        <w:jc w:val="center"/>
        <w:textAlignment w:val="center"/>
        <w:rPr>
          <w:rFonts w:cs="HelveticaNeueLT-Bold"/>
          <w:b/>
          <w:bCs/>
          <w:noProof/>
          <w:color w:val="000000"/>
          <w:sz w:val="32"/>
          <w:szCs w:val="32"/>
          <w:lang w:eastAsia="en-GB"/>
        </w:rPr>
      </w:pPr>
      <w:bookmarkStart w:id="0" w:name="_Toc357072129"/>
      <w:bookmarkStart w:id="1" w:name="_Toc359318554"/>
      <w:bookmarkStart w:id="2" w:name="_Toc359334502"/>
      <w:bookmarkStart w:id="3" w:name="_Toc359334781"/>
    </w:p>
    <w:p w:rsidR="00817956" w:rsidRDefault="00817956" w:rsidP="00360AFF">
      <w:pPr>
        <w:autoSpaceDE w:val="0"/>
        <w:spacing w:line="200" w:lineRule="atLeast"/>
        <w:jc w:val="center"/>
        <w:textAlignment w:val="center"/>
        <w:rPr>
          <w:rFonts w:cs="HelveticaNeueLT-Bold"/>
          <w:b/>
          <w:bCs/>
          <w:noProof/>
          <w:color w:val="000000"/>
          <w:sz w:val="32"/>
          <w:szCs w:val="32"/>
          <w:lang w:eastAsia="en-GB"/>
        </w:rPr>
      </w:pPr>
    </w:p>
    <w:p w:rsidR="00817956" w:rsidRDefault="00817956" w:rsidP="00360AFF">
      <w:pPr>
        <w:autoSpaceDE w:val="0"/>
        <w:spacing w:line="200" w:lineRule="atLeast"/>
        <w:jc w:val="center"/>
        <w:textAlignment w:val="center"/>
        <w:rPr>
          <w:rFonts w:cs="HelveticaNeueLT-Bold"/>
          <w:b/>
          <w:bCs/>
          <w:noProof/>
          <w:color w:val="000000"/>
          <w:sz w:val="32"/>
          <w:szCs w:val="32"/>
          <w:lang w:eastAsia="en-GB"/>
        </w:rPr>
      </w:pPr>
    </w:p>
    <w:p w:rsidR="00817956" w:rsidRDefault="00817956" w:rsidP="00360AFF">
      <w:pPr>
        <w:autoSpaceDE w:val="0"/>
        <w:spacing w:line="200" w:lineRule="atLeast"/>
        <w:jc w:val="center"/>
        <w:textAlignment w:val="center"/>
        <w:rPr>
          <w:rFonts w:cs="HelveticaNeueLT-Bold"/>
          <w:b/>
          <w:bCs/>
          <w:noProof/>
          <w:color w:val="000000"/>
          <w:sz w:val="32"/>
          <w:szCs w:val="32"/>
          <w:lang w:eastAsia="en-GB"/>
        </w:rPr>
      </w:pPr>
    </w:p>
    <w:p w:rsidR="00817956" w:rsidRDefault="00817956" w:rsidP="00360AFF">
      <w:pPr>
        <w:autoSpaceDE w:val="0"/>
        <w:spacing w:line="200" w:lineRule="atLeast"/>
        <w:jc w:val="center"/>
        <w:textAlignment w:val="center"/>
        <w:rPr>
          <w:rFonts w:cs="HelveticaNeueLT-Bold"/>
          <w:b/>
          <w:bCs/>
          <w:noProof/>
          <w:color w:val="000000"/>
          <w:sz w:val="32"/>
          <w:szCs w:val="32"/>
          <w:lang w:eastAsia="en-GB"/>
        </w:rPr>
      </w:pPr>
    </w:p>
    <w:p w:rsidR="00817956" w:rsidRDefault="00E96352" w:rsidP="00360AFF">
      <w:pPr>
        <w:autoSpaceDE w:val="0"/>
        <w:spacing w:line="200" w:lineRule="atLeast"/>
        <w:jc w:val="center"/>
        <w:textAlignment w:val="center"/>
        <w:rPr>
          <w:rFonts w:cs="HelveticaNeueLT-Bold"/>
          <w:b/>
          <w:bCs/>
          <w:noProof/>
          <w:color w:val="000000"/>
          <w:sz w:val="32"/>
          <w:szCs w:val="32"/>
          <w:lang w:eastAsia="en-GB"/>
        </w:rPr>
      </w:pPr>
      <w:r w:rsidRPr="00E16DA4">
        <w:rPr>
          <w:rFonts w:ascii="Arial" w:hAnsi="Arial" w:cs="Arial"/>
          <w:noProof/>
          <w:lang w:eastAsia="en-GB"/>
        </w:rPr>
        <w:drawing>
          <wp:inline distT="0" distB="0" distL="0" distR="0" wp14:anchorId="456967C0" wp14:editId="77BE0DF5">
            <wp:extent cx="1847850" cy="1809750"/>
            <wp:effectExtent l="0" t="0" r="0" b="0"/>
            <wp:docPr id="2" name="Picture 2" descr="https://c2.staticflickr.com/4/3720/10456189353_ba8e08779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2.staticflickr.com/4/3720/10456189353_ba8e087792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809750"/>
                    </a:xfrm>
                    <a:prstGeom prst="rect">
                      <a:avLst/>
                    </a:prstGeom>
                    <a:noFill/>
                    <a:ln>
                      <a:noFill/>
                    </a:ln>
                  </pic:spPr>
                </pic:pic>
              </a:graphicData>
            </a:graphic>
          </wp:inline>
        </w:drawing>
      </w:r>
    </w:p>
    <w:p w:rsidR="00360AFF" w:rsidRDefault="00360AFF" w:rsidP="00360AFF">
      <w:pPr>
        <w:autoSpaceDE w:val="0"/>
        <w:spacing w:line="200" w:lineRule="atLeast"/>
        <w:jc w:val="center"/>
        <w:textAlignment w:val="center"/>
        <w:rPr>
          <w:rFonts w:cs="HelveticaNeueLT-Bold"/>
          <w:b/>
          <w:bCs/>
          <w:color w:val="000000"/>
          <w:sz w:val="32"/>
          <w:szCs w:val="32"/>
          <w:lang w:bidi="en-US"/>
        </w:rPr>
      </w:pPr>
    </w:p>
    <w:p w:rsidR="00360AFF" w:rsidRDefault="00360AFF" w:rsidP="00360AFF">
      <w:pPr>
        <w:autoSpaceDE w:val="0"/>
        <w:spacing w:line="200" w:lineRule="atLeast"/>
        <w:jc w:val="center"/>
        <w:textAlignment w:val="center"/>
        <w:rPr>
          <w:rFonts w:cs="HelveticaNeueLT-Bold"/>
          <w:b/>
          <w:bCs/>
          <w:color w:val="000000"/>
          <w:sz w:val="32"/>
          <w:szCs w:val="32"/>
          <w:lang w:bidi="en-US"/>
        </w:rPr>
      </w:pPr>
    </w:p>
    <w:p w:rsidR="00360AFF" w:rsidRDefault="00360AFF" w:rsidP="00360AFF">
      <w:pPr>
        <w:autoSpaceDE w:val="0"/>
        <w:spacing w:line="200" w:lineRule="atLeast"/>
        <w:jc w:val="center"/>
        <w:textAlignment w:val="center"/>
        <w:rPr>
          <w:rFonts w:cs="HelveticaNeueLT-Bold"/>
          <w:b/>
          <w:bCs/>
          <w:color w:val="000000"/>
          <w:sz w:val="32"/>
          <w:szCs w:val="32"/>
          <w:lang w:bidi="en-US"/>
        </w:rPr>
      </w:pPr>
    </w:p>
    <w:p w:rsidR="00360AFF" w:rsidRDefault="00360AFF" w:rsidP="00360AFF">
      <w:pPr>
        <w:autoSpaceDE w:val="0"/>
        <w:spacing w:line="200" w:lineRule="atLeast"/>
        <w:jc w:val="center"/>
        <w:textAlignment w:val="center"/>
        <w:rPr>
          <w:rFonts w:cs="HelveticaNeueLT-Bold"/>
          <w:b/>
          <w:bCs/>
          <w:color w:val="000000"/>
          <w:sz w:val="32"/>
          <w:szCs w:val="32"/>
          <w:lang w:bidi="en-US"/>
        </w:rPr>
      </w:pPr>
    </w:p>
    <w:p w:rsidR="00360AFF" w:rsidRDefault="00360AFF" w:rsidP="00360AFF">
      <w:pPr>
        <w:autoSpaceDE w:val="0"/>
        <w:spacing w:line="200" w:lineRule="atLeast"/>
        <w:jc w:val="center"/>
        <w:textAlignment w:val="center"/>
        <w:rPr>
          <w:rFonts w:cs="HelveticaNeueLT-Bold"/>
          <w:b/>
          <w:bCs/>
          <w:color w:val="000000"/>
          <w:sz w:val="32"/>
          <w:szCs w:val="32"/>
          <w:lang w:bidi="en-US"/>
        </w:rPr>
      </w:pPr>
    </w:p>
    <w:p w:rsidR="00504327" w:rsidRPr="00504327" w:rsidRDefault="00360AFF" w:rsidP="00360AFF">
      <w:pPr>
        <w:autoSpaceDE w:val="0"/>
        <w:spacing w:line="200" w:lineRule="atLeast"/>
        <w:jc w:val="center"/>
        <w:textAlignment w:val="center"/>
        <w:rPr>
          <w:rFonts w:cs="HelveticaNeueLT-Bold"/>
          <w:b/>
          <w:bCs/>
          <w:color w:val="000000"/>
          <w:sz w:val="36"/>
          <w:szCs w:val="36"/>
          <w:lang w:bidi="en-US"/>
        </w:rPr>
      </w:pPr>
      <w:r w:rsidRPr="00504327">
        <w:rPr>
          <w:rFonts w:cs="HelveticaNeueLT-Bold"/>
          <w:b/>
          <w:bCs/>
          <w:color w:val="000000"/>
          <w:sz w:val="36"/>
          <w:szCs w:val="36"/>
          <w:lang w:bidi="en-US"/>
        </w:rPr>
        <w:t>B</w:t>
      </w:r>
      <w:r w:rsidR="00504327" w:rsidRPr="00504327">
        <w:rPr>
          <w:rFonts w:cs="HelveticaNeueLT-Bold"/>
          <w:b/>
          <w:bCs/>
          <w:color w:val="000000"/>
          <w:sz w:val="36"/>
          <w:szCs w:val="36"/>
          <w:lang w:bidi="en-US"/>
        </w:rPr>
        <w:t>UTLEY, WANTISDEN &amp; CAPEL ST ANDREW</w:t>
      </w:r>
    </w:p>
    <w:p w:rsidR="00360AFF" w:rsidRDefault="00360AFF" w:rsidP="00360AFF">
      <w:pPr>
        <w:autoSpaceDE w:val="0"/>
        <w:spacing w:line="200" w:lineRule="atLeast"/>
        <w:jc w:val="center"/>
        <w:textAlignment w:val="center"/>
        <w:rPr>
          <w:rFonts w:cs="HelveticaNeueLT-Bold"/>
          <w:b/>
          <w:bCs/>
          <w:color w:val="000000"/>
          <w:sz w:val="64"/>
          <w:szCs w:val="64"/>
          <w:lang w:bidi="en-US"/>
        </w:rPr>
      </w:pPr>
      <w:r>
        <w:rPr>
          <w:rFonts w:cs="HelveticaNeueLT-Bold"/>
          <w:b/>
          <w:bCs/>
          <w:color w:val="000000"/>
          <w:sz w:val="56"/>
          <w:szCs w:val="56"/>
          <w:lang w:bidi="en-US"/>
        </w:rPr>
        <w:t xml:space="preserve"> PARISH COUNCIL</w:t>
      </w:r>
    </w:p>
    <w:p w:rsidR="00360AFF" w:rsidRDefault="00360AFF" w:rsidP="00360AFF">
      <w:pPr>
        <w:autoSpaceDE w:val="0"/>
        <w:spacing w:line="200" w:lineRule="atLeast"/>
        <w:jc w:val="center"/>
        <w:textAlignment w:val="center"/>
        <w:rPr>
          <w:rFonts w:cs="HelveticaNeueLT-Bold"/>
          <w:b/>
          <w:bCs/>
          <w:color w:val="000000"/>
          <w:sz w:val="64"/>
          <w:szCs w:val="64"/>
          <w:lang w:bidi="en-US"/>
        </w:rPr>
      </w:pPr>
      <w:r>
        <w:rPr>
          <w:rFonts w:cs="HelveticaNeueLT-Bold"/>
          <w:b/>
          <w:bCs/>
          <w:color w:val="000000"/>
          <w:sz w:val="64"/>
          <w:szCs w:val="64"/>
          <w:lang w:bidi="en-US"/>
        </w:rPr>
        <w:t>STANDING ORDERS</w:t>
      </w:r>
    </w:p>
    <w:p w:rsidR="00360AFF" w:rsidRDefault="00360AFF" w:rsidP="00360AFF">
      <w:pPr>
        <w:autoSpaceDE w:val="0"/>
        <w:spacing w:line="200" w:lineRule="atLeast"/>
        <w:jc w:val="center"/>
        <w:textAlignment w:val="center"/>
        <w:rPr>
          <w:rFonts w:cs="HelveticaNeueLT-Bold"/>
          <w:b/>
          <w:bCs/>
          <w:color w:val="000000"/>
          <w:sz w:val="64"/>
          <w:szCs w:val="64"/>
          <w:lang w:bidi="en-US"/>
        </w:rPr>
      </w:pPr>
    </w:p>
    <w:p w:rsidR="00360AFF" w:rsidRDefault="00360AFF" w:rsidP="00360AFF">
      <w:pPr>
        <w:autoSpaceDE w:val="0"/>
        <w:spacing w:line="200" w:lineRule="atLeast"/>
        <w:jc w:val="center"/>
        <w:textAlignment w:val="center"/>
        <w:rPr>
          <w:rFonts w:cs="HelveticaNeueLT-Bold"/>
          <w:b/>
          <w:bCs/>
          <w:color w:val="000000"/>
          <w:sz w:val="32"/>
          <w:szCs w:val="32"/>
          <w:lang w:bidi="en-US"/>
        </w:rPr>
      </w:pPr>
      <w:r>
        <w:rPr>
          <w:rFonts w:cs="HelveticaNeueLT-Bold"/>
          <w:b/>
          <w:bCs/>
          <w:color w:val="000000"/>
          <w:sz w:val="32"/>
          <w:szCs w:val="32"/>
          <w:lang w:bidi="en-US"/>
        </w:rPr>
        <w:t xml:space="preserve">(Reviewed &amp; Adopted on </w:t>
      </w:r>
      <w:r w:rsidR="00504327">
        <w:rPr>
          <w:rFonts w:cs="HelveticaNeueLT-Bold"/>
          <w:b/>
          <w:bCs/>
          <w:color w:val="000000"/>
          <w:sz w:val="32"/>
          <w:szCs w:val="32"/>
          <w:lang w:bidi="en-US"/>
        </w:rPr>
        <w:t>14</w:t>
      </w:r>
      <w:r w:rsidR="00504327" w:rsidRPr="00504327">
        <w:rPr>
          <w:rFonts w:cs="HelveticaNeueLT-Bold"/>
          <w:b/>
          <w:bCs/>
          <w:color w:val="000000"/>
          <w:sz w:val="32"/>
          <w:szCs w:val="32"/>
          <w:vertAlign w:val="superscript"/>
          <w:lang w:bidi="en-US"/>
        </w:rPr>
        <w:t>th</w:t>
      </w:r>
      <w:r w:rsidR="00504327">
        <w:rPr>
          <w:rFonts w:cs="HelveticaNeueLT-Bold"/>
          <w:b/>
          <w:bCs/>
          <w:color w:val="000000"/>
          <w:sz w:val="32"/>
          <w:szCs w:val="32"/>
          <w:lang w:bidi="en-US"/>
        </w:rPr>
        <w:t xml:space="preserve"> March</w:t>
      </w:r>
      <w:r>
        <w:rPr>
          <w:rFonts w:cs="HelveticaNeueLT-Bold"/>
          <w:b/>
          <w:bCs/>
          <w:color w:val="000000"/>
          <w:sz w:val="32"/>
          <w:szCs w:val="32"/>
          <w:lang w:bidi="en-US"/>
        </w:rPr>
        <w:t xml:space="preserve"> 2019)</w:t>
      </w:r>
    </w:p>
    <w:p w:rsidR="00360AFF" w:rsidRDefault="00360AFF" w:rsidP="00360AFF">
      <w:pPr>
        <w:autoSpaceDE w:val="0"/>
        <w:spacing w:line="200" w:lineRule="atLeast"/>
        <w:jc w:val="center"/>
        <w:textAlignment w:val="center"/>
        <w:rPr>
          <w:rFonts w:cs="HelveticaNeueLT-Bold"/>
          <w:b/>
          <w:bCs/>
          <w:color w:val="000000"/>
          <w:sz w:val="32"/>
          <w:szCs w:val="32"/>
          <w:lang w:bidi="en-US"/>
        </w:rPr>
      </w:pPr>
    </w:p>
    <w:p w:rsidR="00360AFF" w:rsidRDefault="00360AFF" w:rsidP="00360AFF">
      <w:pPr>
        <w:autoSpaceDE w:val="0"/>
        <w:spacing w:line="200" w:lineRule="atLeast"/>
        <w:jc w:val="center"/>
        <w:textAlignment w:val="center"/>
        <w:rPr>
          <w:rFonts w:cs="HelveticaNeueLT-Bold"/>
          <w:b/>
          <w:bCs/>
          <w:color w:val="000000"/>
          <w:sz w:val="64"/>
          <w:szCs w:val="64"/>
          <w:lang w:bidi="en-US"/>
        </w:rPr>
      </w:pPr>
    </w:p>
    <w:p w:rsidR="00883BA0" w:rsidRPr="00D13515" w:rsidRDefault="00883BA0" w:rsidP="0032195E">
      <w:pPr>
        <w:spacing w:after="200" w:line="276" w:lineRule="auto"/>
        <w:ind w:left="567" w:hanging="567"/>
        <w:rPr>
          <w:rFonts w:ascii="Arial" w:hAnsi="Arial" w:cs="Arial"/>
          <w:b/>
          <w:sz w:val="22"/>
          <w:szCs w:val="22"/>
        </w:rPr>
      </w:pPr>
    </w:p>
    <w:p w:rsidR="00883BA0" w:rsidRPr="00D13515" w:rsidRDefault="001E3ED6" w:rsidP="00017F4B">
      <w:pPr>
        <w:pStyle w:val="Heading1"/>
        <w:numPr>
          <w:ilvl w:val="0"/>
          <w:numId w:val="54"/>
        </w:numPr>
        <w:spacing w:before="0" w:after="200" w:line="276" w:lineRule="auto"/>
        <w:rPr>
          <w:rFonts w:ascii="Arial" w:hAnsi="Arial" w:cs="Arial"/>
          <w:b/>
          <w:szCs w:val="22"/>
        </w:rPr>
      </w:pPr>
      <w:r w:rsidRPr="00D13515">
        <w:rPr>
          <w:rFonts w:ascii="Arial" w:hAnsi="Arial" w:cs="Arial"/>
          <w:b/>
          <w:szCs w:val="22"/>
        </w:rPr>
        <w:br w:type="page"/>
      </w:r>
      <w:bookmarkStart w:id="4" w:name="_Toc359336483"/>
      <w:bookmarkStart w:id="5" w:name="_Toc509571990"/>
      <w:r w:rsidRPr="00D13515">
        <w:rPr>
          <w:rFonts w:ascii="Arial" w:hAnsi="Arial" w:cs="Arial"/>
          <w:b/>
          <w:szCs w:val="22"/>
        </w:rPr>
        <w:lastRenderedPageBreak/>
        <w:t>RULES OF DEBATE AT MEETINGS</w:t>
      </w:r>
      <w:bookmarkEnd w:id="0"/>
      <w:bookmarkEnd w:id="1"/>
      <w:bookmarkEnd w:id="2"/>
      <w:bookmarkEnd w:id="3"/>
      <w:bookmarkEnd w:id="4"/>
      <w:bookmarkEnd w:id="5"/>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017F4B" w:rsidRPr="00D13515" w:rsidRDefault="00017F4B" w:rsidP="00017F4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017F4B" w:rsidRDefault="00017F4B" w:rsidP="00017F4B">
      <w:pPr>
        <w:pStyle w:val="Heading1"/>
        <w:numPr>
          <w:ilvl w:val="0"/>
          <w:numId w:val="0"/>
        </w:numPr>
        <w:spacing w:before="0" w:after="200" w:line="276" w:lineRule="auto"/>
        <w:ind w:left="851"/>
        <w:rPr>
          <w:rFonts w:ascii="Arial" w:hAnsi="Arial" w:cs="Arial"/>
          <w:b/>
          <w:szCs w:val="22"/>
        </w:rPr>
      </w:pPr>
      <w:bookmarkStart w:id="6" w:name="_Toc357072130"/>
      <w:bookmarkStart w:id="7" w:name="_Toc359318555"/>
      <w:bookmarkStart w:id="8" w:name="_Toc359334503"/>
      <w:bookmarkStart w:id="9" w:name="_Toc359334782"/>
      <w:bookmarkStart w:id="10" w:name="_Toc359336484"/>
      <w:bookmarkStart w:id="11" w:name="_Toc509571991"/>
    </w:p>
    <w:p w:rsidR="00017F4B" w:rsidRDefault="00017F4B" w:rsidP="00017F4B"/>
    <w:p w:rsidR="00017F4B" w:rsidRPr="00017F4B" w:rsidRDefault="00017F4B" w:rsidP="00017F4B"/>
    <w:p w:rsidR="00883BA0" w:rsidRPr="00D13515" w:rsidRDefault="001E3ED6" w:rsidP="00017F4B">
      <w:pPr>
        <w:pStyle w:val="Heading1"/>
        <w:numPr>
          <w:ilvl w:val="0"/>
          <w:numId w:val="54"/>
        </w:numPr>
        <w:spacing w:before="0" w:after="200" w:line="276" w:lineRule="auto"/>
        <w:rPr>
          <w:rFonts w:ascii="Arial" w:hAnsi="Arial" w:cs="Arial"/>
          <w:b/>
          <w:szCs w:val="22"/>
        </w:rPr>
      </w:pPr>
      <w:r w:rsidRPr="00D13515">
        <w:rPr>
          <w:rFonts w:ascii="Arial" w:hAnsi="Arial" w:cs="Arial"/>
          <w:b/>
          <w:szCs w:val="22"/>
        </w:rPr>
        <w:lastRenderedPageBreak/>
        <w:t>DISORDERLY CONDUCT AT MEETINGS</w:t>
      </w:r>
      <w:bookmarkEnd w:id="6"/>
      <w:bookmarkEnd w:id="7"/>
      <w:bookmarkEnd w:id="8"/>
      <w:bookmarkEnd w:id="9"/>
      <w:bookmarkEnd w:id="10"/>
      <w:bookmarkEnd w:id="11"/>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2" w:name="_Toc357072131"/>
      <w:bookmarkStart w:id="13" w:name="_Toc359318556"/>
      <w:bookmarkStart w:id="14" w:name="_Toc359334504"/>
      <w:bookmarkStart w:id="15" w:name="_Toc359334783"/>
      <w:bookmarkStart w:id="16" w:name="_Toc359336485"/>
      <w:bookmarkStart w:id="17" w:name="_Toc509571992"/>
      <w:r w:rsidRPr="00D13515">
        <w:rPr>
          <w:rFonts w:ascii="Arial" w:hAnsi="Arial" w:cs="Arial"/>
          <w:b/>
          <w:szCs w:val="22"/>
        </w:rPr>
        <w:t>MEETINGS GENERALLY</w:t>
      </w:r>
      <w:bookmarkEnd w:id="12"/>
      <w:bookmarkEnd w:id="13"/>
      <w:bookmarkEnd w:id="14"/>
      <w:bookmarkEnd w:id="15"/>
      <w:bookmarkEnd w:id="16"/>
      <w:bookmarkEnd w:id="17"/>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99CC00"/>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017F4B" w:rsidRPr="00D13515" w:rsidRDefault="00017F4B"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017F4B">
        <w:tc>
          <w:tcPr>
            <w:tcW w:w="422"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017F4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w:t>
            </w:r>
            <w:r w:rsidR="00017F4B">
              <w:rPr>
                <w:rFonts w:ascii="Arial" w:hAnsi="Arial" w:cs="Arial"/>
                <w:color w:val="000000"/>
                <w:sz w:val="22"/>
                <w:szCs w:val="22"/>
                <w:lang w:bidi="en-US"/>
              </w:rPr>
              <w:t>5</w:t>
            </w:r>
            <w:r w:rsidRPr="00D13515">
              <w:rPr>
                <w:rFonts w:ascii="Arial" w:hAnsi="Arial" w:cs="Arial"/>
                <w:color w:val="000000"/>
                <w:sz w:val="22"/>
                <w:szCs w:val="22"/>
                <w:lang w:bidi="en-US"/>
              </w:rPr>
              <w:t>) minutes unless directed by the chairman of the meeting.</w:t>
            </w:r>
          </w:p>
        </w:tc>
      </w:tr>
      <w:tr w:rsidR="00883BA0" w:rsidRPr="00D13515" w:rsidTr="00017F4B">
        <w:trPr>
          <w:trHeight w:val="683"/>
        </w:trPr>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017F4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w:t>
            </w:r>
            <w:r w:rsidR="00017F4B">
              <w:rPr>
                <w:rFonts w:ascii="Arial" w:hAnsi="Arial" w:cs="Arial"/>
                <w:color w:val="000000"/>
                <w:sz w:val="22"/>
                <w:szCs w:val="22"/>
                <w:lang w:bidi="en-US"/>
              </w:rPr>
              <w:t>5</w:t>
            </w:r>
            <w:r w:rsidRPr="00D13515">
              <w:rPr>
                <w:rFonts w:ascii="Arial" w:hAnsi="Arial" w:cs="Arial"/>
                <w:color w:val="000000"/>
                <w:sz w:val="22"/>
                <w:szCs w:val="22"/>
                <w:lang w:bidi="en-US"/>
              </w:rPr>
              <w:t>) minutes.</w:t>
            </w:r>
          </w:p>
        </w:tc>
      </w:tr>
      <w:tr w:rsidR="00883BA0" w:rsidRPr="00D13515" w:rsidTr="00017F4B">
        <w:tc>
          <w:tcPr>
            <w:tcW w:w="422" w:type="dxa"/>
            <w:shd w:val="clear" w:color="auto" w:fill="auto"/>
          </w:tcPr>
          <w:p w:rsidR="00883BA0" w:rsidRPr="00D13515" w:rsidRDefault="00883BA0" w:rsidP="00017F4B">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017F4B">
            <w:pPr>
              <w:widowControl w:val="0"/>
              <w:numPr>
                <w:ilvl w:val="0"/>
                <w:numId w:val="40"/>
              </w:numPr>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017F4B">
        <w:tc>
          <w:tcPr>
            <w:tcW w:w="422" w:type="dxa"/>
            <w:shd w:val="clear" w:color="auto" w:fill="auto"/>
          </w:tcPr>
          <w:p w:rsidR="00883BA0" w:rsidRPr="00D13515" w:rsidRDefault="00883BA0" w:rsidP="00017F4B">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017F4B">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tc>
      </w:tr>
      <w:tr w:rsidR="00883BA0" w:rsidRPr="00D13515" w:rsidTr="00017F4B">
        <w:tc>
          <w:tcPr>
            <w:tcW w:w="422" w:type="dxa"/>
            <w:shd w:val="clear" w:color="auto" w:fill="auto"/>
          </w:tcPr>
          <w:p w:rsidR="00883BA0" w:rsidRPr="00D13515" w:rsidRDefault="00883BA0" w:rsidP="00017F4B">
            <w:pPr>
              <w:widowControl w:val="0"/>
              <w:suppressAutoHyphens/>
              <w:autoSpaceDE w:val="0"/>
              <w:autoSpaceDN w:val="0"/>
              <w:adjustRightInd w:val="0"/>
              <w:spacing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Default="00883BA0" w:rsidP="00017F4B">
            <w:pPr>
              <w:widowControl w:val="0"/>
              <w:numPr>
                <w:ilvl w:val="0"/>
                <w:numId w:val="40"/>
              </w:numPr>
              <w:suppressAutoHyphens/>
              <w:autoSpaceDE w:val="0"/>
              <w:autoSpaceDN w:val="0"/>
              <w:adjustRightInd w:val="0"/>
              <w:spacing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p w:rsidR="00017F4B" w:rsidRPr="00D13515" w:rsidRDefault="00017F4B" w:rsidP="00017F4B">
            <w:pPr>
              <w:widowControl w:val="0"/>
              <w:suppressAutoHyphens/>
              <w:autoSpaceDE w:val="0"/>
              <w:autoSpaceDN w:val="0"/>
              <w:adjustRightInd w:val="0"/>
              <w:spacing w:line="276" w:lineRule="auto"/>
              <w:ind w:left="567"/>
              <w:textAlignment w:val="center"/>
              <w:rPr>
                <w:rFonts w:ascii="Arial" w:hAnsi="Arial" w:cs="Arial"/>
                <w:color w:val="000000"/>
                <w:sz w:val="22"/>
                <w:szCs w:val="22"/>
                <w:lang w:bidi="en-US"/>
              </w:rPr>
            </w:pP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017F4B">
        <w:tc>
          <w:tcPr>
            <w:tcW w:w="422"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017F4B">
        <w:tc>
          <w:tcPr>
            <w:tcW w:w="422"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017F4B" w:rsidRPr="00D13515" w:rsidRDefault="00017F4B" w:rsidP="00017F4B">
            <w:pPr>
              <w:pStyle w:val="ListParagraph"/>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017F4B">
        <w:tc>
          <w:tcPr>
            <w:tcW w:w="422"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017F4B">
        <w:tc>
          <w:tcPr>
            <w:tcW w:w="422"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017F4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r w:rsidR="00017F4B">
              <w:rPr>
                <w:rFonts w:ascii="Arial" w:hAnsi="Arial" w:cs="Arial"/>
                <w:color w:val="000000"/>
                <w:sz w:val="22"/>
                <w:szCs w:val="22"/>
                <w:lang w:bidi="en-US"/>
              </w:rPr>
              <w:t>2)</w:t>
            </w:r>
            <w:r w:rsidRPr="00D13515">
              <w:rPr>
                <w:rFonts w:ascii="Arial" w:hAnsi="Arial" w:cs="Arial"/>
                <w:color w:val="000000"/>
                <w:sz w:val="22"/>
                <w:szCs w:val="22"/>
                <w:lang w:bidi="en-US"/>
              </w:rPr>
              <w:t xml:space="preserve"> hours.</w:t>
            </w:r>
          </w:p>
        </w:tc>
      </w:tr>
    </w:tbl>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D13515">
        <w:rPr>
          <w:rFonts w:ascii="Arial" w:hAnsi="Arial" w:cs="Arial"/>
          <w:b/>
          <w:szCs w:val="22"/>
        </w:rPr>
        <w:t>COMMITTEES AND SUB-COMMITTEES</w:t>
      </w:r>
      <w:bookmarkEnd w:id="28"/>
      <w:bookmarkEnd w:id="29"/>
      <w:bookmarkEnd w:id="30"/>
      <w:bookmarkEnd w:id="31"/>
      <w:bookmarkEnd w:id="32"/>
      <w:bookmarkEnd w:id="33"/>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2E4CEA">
        <w:rPr>
          <w:rFonts w:ascii="Arial" w:hAnsi="Arial" w:cs="Arial"/>
          <w:color w:val="000000"/>
          <w:sz w:val="22"/>
          <w:szCs w:val="22"/>
          <w:lang w:bidi="en-US"/>
        </w:rPr>
        <w:t>2</w:t>
      </w:r>
      <w:r w:rsidRPr="00D13515">
        <w:rPr>
          <w:rFonts w:ascii="Arial" w:hAnsi="Arial" w:cs="Arial"/>
          <w:color w:val="000000"/>
          <w:sz w:val="22"/>
          <w:szCs w:val="22"/>
          <w:lang w:bidi="en-US"/>
        </w:rPr>
        <w:t>)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017F4B" w:rsidRPr="00D13515" w:rsidRDefault="00017F4B" w:rsidP="00017F4B">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35" w:name="_Toc357072135"/>
      <w:bookmarkStart w:id="36" w:name="_Toc359318559"/>
      <w:bookmarkStart w:id="37" w:name="_Toc359334507"/>
      <w:bookmarkStart w:id="38" w:name="_Toc359334786"/>
      <w:bookmarkStart w:id="39" w:name="_Toc359336488"/>
      <w:bookmarkStart w:id="40" w:name="_Toc509571994"/>
      <w:r w:rsidRPr="00D13515">
        <w:rPr>
          <w:rFonts w:ascii="Arial" w:hAnsi="Arial" w:cs="Arial"/>
          <w:b/>
          <w:szCs w:val="22"/>
        </w:rPr>
        <w:t>ORDINARY COUNCIL MEETINGS</w:t>
      </w:r>
      <w:bookmarkEnd w:id="35"/>
      <w:bookmarkEnd w:id="36"/>
      <w:bookmarkEnd w:id="37"/>
      <w:bookmarkEnd w:id="38"/>
      <w:bookmarkEnd w:id="39"/>
      <w:bookmarkEnd w:id="40"/>
      <w:r w:rsidRPr="00D13515">
        <w:rPr>
          <w:rFonts w:ascii="Arial" w:hAnsi="Arial" w:cs="Arial"/>
          <w:b/>
          <w:szCs w:val="22"/>
        </w:rPr>
        <w:t xml:space="preserve">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ouncil shall be the election of the Chairman and Vice-Chairman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017F4B" w:rsidRDefault="00017F4B" w:rsidP="00017F4B">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017F4B" w:rsidRPr="00D13515" w:rsidRDefault="00017F4B" w:rsidP="00017F4B">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017F4B" w:rsidRDefault="00883BA0" w:rsidP="00017F4B">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017F4B">
        <w:rPr>
          <w:rFonts w:ascii="Arial" w:hAnsi="Arial" w:cs="Arial"/>
          <w:bCs/>
          <w:color w:val="000000"/>
          <w:sz w:val="22"/>
          <w:szCs w:val="22"/>
          <w:lang w:bidi="en-US"/>
        </w:rPr>
        <w:t xml:space="preserve">Determining </w:t>
      </w:r>
      <w:r w:rsidRPr="00017F4B">
        <w:rPr>
          <w:rFonts w:ascii="Arial" w:hAnsi="Arial" w:cs="Arial"/>
          <w:color w:val="000000"/>
          <w:sz w:val="22"/>
          <w:szCs w:val="22"/>
          <w:lang w:bidi="en-US"/>
        </w:rPr>
        <w:t>the time and place of</w:t>
      </w:r>
      <w:r w:rsidR="0001173E" w:rsidRPr="00017F4B">
        <w:rPr>
          <w:rFonts w:ascii="Arial" w:hAnsi="Arial" w:cs="Arial"/>
          <w:color w:val="000000"/>
          <w:sz w:val="22"/>
          <w:szCs w:val="22"/>
          <w:lang w:bidi="en-US"/>
        </w:rPr>
        <w:t xml:space="preserve"> ordinary meetings of the</w:t>
      </w:r>
      <w:r w:rsidR="005D0FAA" w:rsidRPr="00017F4B">
        <w:rPr>
          <w:rFonts w:ascii="Arial" w:hAnsi="Arial" w:cs="Arial"/>
          <w:color w:val="000000"/>
          <w:sz w:val="22"/>
          <w:szCs w:val="22"/>
          <w:lang w:bidi="en-US"/>
        </w:rPr>
        <w:t xml:space="preserve"> C</w:t>
      </w:r>
      <w:r w:rsidRPr="00017F4B">
        <w:rPr>
          <w:rFonts w:ascii="Arial" w:hAnsi="Arial" w:cs="Arial"/>
          <w:color w:val="000000"/>
          <w:sz w:val="22"/>
          <w:szCs w:val="22"/>
          <w:lang w:bidi="en-US"/>
        </w:rPr>
        <w:t>ouncil up to and including t</w:t>
      </w:r>
      <w:r w:rsidR="0001173E" w:rsidRPr="00017F4B">
        <w:rPr>
          <w:rFonts w:ascii="Arial" w:hAnsi="Arial" w:cs="Arial"/>
          <w:color w:val="000000"/>
          <w:sz w:val="22"/>
          <w:szCs w:val="22"/>
          <w:lang w:bidi="en-US"/>
        </w:rPr>
        <w:t>he next annual meeting of</w:t>
      </w:r>
      <w:r w:rsidR="005D0FAA" w:rsidRPr="00017F4B">
        <w:rPr>
          <w:rFonts w:ascii="Arial" w:hAnsi="Arial" w:cs="Arial"/>
          <w:color w:val="000000"/>
          <w:sz w:val="22"/>
          <w:szCs w:val="22"/>
          <w:lang w:bidi="en-US"/>
        </w:rPr>
        <w:t xml:space="preserve"> </w:t>
      </w:r>
      <w:r w:rsidR="00425585" w:rsidRPr="00017F4B">
        <w:rPr>
          <w:rFonts w:ascii="Arial" w:hAnsi="Arial" w:cs="Arial"/>
          <w:color w:val="000000"/>
          <w:sz w:val="22"/>
          <w:szCs w:val="22"/>
          <w:lang w:bidi="en-US"/>
        </w:rPr>
        <w:t xml:space="preserve">the </w:t>
      </w:r>
      <w:r w:rsidR="005D0FAA" w:rsidRPr="00017F4B">
        <w:rPr>
          <w:rFonts w:ascii="Arial" w:hAnsi="Arial" w:cs="Arial"/>
          <w:color w:val="000000"/>
          <w:sz w:val="22"/>
          <w:szCs w:val="22"/>
          <w:lang w:bidi="en-US"/>
        </w:rPr>
        <w:t>C</w:t>
      </w:r>
      <w:r w:rsidRPr="00017F4B">
        <w:rPr>
          <w:rFonts w:ascii="Arial" w:hAnsi="Arial" w:cs="Arial"/>
          <w:color w:val="000000"/>
          <w:sz w:val="22"/>
          <w:szCs w:val="22"/>
          <w:lang w:bidi="en-US"/>
        </w:rPr>
        <w:t xml:space="preserve">ouncil. </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41" w:name="_Toc357072136"/>
      <w:bookmarkStart w:id="42" w:name="_Toc359318560"/>
      <w:bookmarkStart w:id="43" w:name="_Toc359334508"/>
      <w:bookmarkStart w:id="44" w:name="_Toc359334787"/>
      <w:bookmarkStart w:id="45" w:name="_Toc359336489"/>
      <w:bookmarkStart w:id="46" w:name="_Toc509571995"/>
      <w:r w:rsidRPr="00D13515">
        <w:rPr>
          <w:rFonts w:ascii="Arial" w:hAnsi="Arial" w:cs="Arial"/>
          <w:b/>
          <w:szCs w:val="22"/>
        </w:rPr>
        <w:t>EXTRAORDINARY MEETINGS</w:t>
      </w:r>
      <w:bookmarkEnd w:id="41"/>
      <w:r w:rsidR="00A9033E">
        <w:rPr>
          <w:rFonts w:ascii="Arial" w:hAnsi="Arial" w:cs="Arial"/>
          <w:b/>
          <w:szCs w:val="22"/>
        </w:rPr>
        <w:t xml:space="preserve"> OF THE COUNCIL, </w:t>
      </w:r>
      <w:r w:rsidRPr="00D13515">
        <w:rPr>
          <w:rFonts w:ascii="Arial" w:hAnsi="Arial" w:cs="Arial"/>
          <w:b/>
          <w:szCs w:val="22"/>
        </w:rPr>
        <w:t>COMMITTEES AND SUB-COMMITTEES</w:t>
      </w:r>
      <w:bookmarkEnd w:id="42"/>
      <w:bookmarkEnd w:id="43"/>
      <w:bookmarkEnd w:id="44"/>
      <w:bookmarkEnd w:id="45"/>
      <w:bookmarkEnd w:id="46"/>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xtraordinary meeting within (</w:t>
      </w:r>
      <w:r w:rsidR="00017F4B">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17F4B">
        <w:rPr>
          <w:rFonts w:ascii="Arial" w:hAnsi="Arial" w:cs="Arial"/>
          <w:color w:val="000000"/>
          <w:sz w:val="22"/>
          <w:szCs w:val="22"/>
          <w:lang w:bidi="en-US"/>
        </w:rPr>
        <w:t>3</w:t>
      </w:r>
      <w:r w:rsidRPr="00D13515">
        <w:rPr>
          <w:rFonts w:ascii="Arial" w:hAnsi="Arial" w:cs="Arial"/>
          <w:color w:val="000000"/>
          <w:sz w:val="22"/>
          <w:szCs w:val="22"/>
          <w:lang w:bidi="en-US"/>
        </w:rPr>
        <w:t>) members of the committee [or the sub-committee], any (</w:t>
      </w:r>
      <w:r w:rsidR="00017F4B">
        <w:rPr>
          <w:rFonts w:ascii="Arial" w:hAnsi="Arial" w:cs="Arial"/>
          <w:color w:val="000000"/>
          <w:sz w:val="22"/>
          <w:szCs w:val="22"/>
          <w:lang w:bidi="en-US"/>
        </w:rPr>
        <w:t>3</w:t>
      </w:r>
      <w:r w:rsidR="004B1097" w:rsidRPr="00D13515">
        <w:rPr>
          <w:rFonts w:ascii="Arial" w:hAnsi="Arial" w:cs="Arial"/>
          <w:color w:val="000000"/>
          <w:sz w:val="22"/>
          <w:szCs w:val="22"/>
          <w:lang w:bidi="en-US"/>
        </w:rPr>
        <w:t>)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47" w:name="_Toc359318561"/>
      <w:bookmarkStart w:id="48" w:name="_Toc359334509"/>
      <w:bookmarkStart w:id="49" w:name="_Toc359334788"/>
      <w:bookmarkStart w:id="50" w:name="_Toc359336490"/>
      <w:bookmarkStart w:id="51" w:name="_Toc509571996"/>
      <w:r w:rsidRPr="00D13515">
        <w:rPr>
          <w:rFonts w:ascii="Arial" w:hAnsi="Arial" w:cs="Arial"/>
          <w:b/>
          <w:szCs w:val="22"/>
        </w:rPr>
        <w:t>PREVIOUS RESOLUTIONS</w:t>
      </w:r>
      <w:bookmarkEnd w:id="34"/>
      <w:bookmarkEnd w:id="47"/>
      <w:bookmarkEnd w:id="48"/>
      <w:bookmarkEnd w:id="49"/>
      <w:bookmarkEnd w:id="50"/>
      <w:bookmarkEnd w:id="51"/>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w:t>
      </w:r>
      <w:r w:rsidR="00017F4B">
        <w:rPr>
          <w:rFonts w:ascii="Arial" w:hAnsi="Arial" w:cs="Arial"/>
          <w:color w:val="000000"/>
          <w:sz w:val="22"/>
          <w:szCs w:val="22"/>
          <w:lang w:bidi="en-US"/>
        </w:rPr>
        <w:t>3</w:t>
      </w:r>
      <w:r w:rsidRPr="00D13515">
        <w:rPr>
          <w:rFonts w:ascii="Arial" w:hAnsi="Arial" w:cs="Arial"/>
          <w:color w:val="000000"/>
          <w:sz w:val="22"/>
          <w:szCs w:val="22"/>
          <w:lang w:bidi="en-US"/>
        </w:rPr>
        <w:t>)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52" w:name="_Toc357072133"/>
      <w:bookmarkStart w:id="53" w:name="_Toc359318562"/>
      <w:bookmarkStart w:id="54" w:name="_Toc359334510"/>
      <w:bookmarkStart w:id="55" w:name="_Toc359334789"/>
      <w:bookmarkStart w:id="56" w:name="_Toc359336491"/>
      <w:bookmarkStart w:id="57" w:name="_Toc509571997"/>
      <w:r w:rsidRPr="00D13515">
        <w:rPr>
          <w:rFonts w:ascii="Arial" w:hAnsi="Arial" w:cs="Arial"/>
          <w:b/>
          <w:szCs w:val="22"/>
        </w:rPr>
        <w:t>VOTING ON APPOINTMENTS</w:t>
      </w:r>
      <w:bookmarkEnd w:id="52"/>
      <w:bookmarkEnd w:id="53"/>
      <w:bookmarkEnd w:id="54"/>
      <w:bookmarkEnd w:id="55"/>
      <w:bookmarkEnd w:id="56"/>
      <w:bookmarkEnd w:id="57"/>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w:t>
      </w:r>
      <w:bookmarkStart w:id="58" w:name="_GoBack"/>
      <w:bookmarkEnd w:id="58"/>
      <w:r w:rsidRPr="00D13515">
        <w:rPr>
          <w:rFonts w:ascii="Arial" w:hAnsi="Arial" w:cs="Arial"/>
          <w:color w:val="000000"/>
          <w:sz w:val="22"/>
          <w:szCs w:val="22"/>
          <w:lang w:bidi="en-US"/>
        </w:rPr>
        <w:t>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F329B">
      <w:pPr>
        <w:pStyle w:val="Heading1"/>
        <w:numPr>
          <w:ilvl w:val="0"/>
          <w:numId w:val="54"/>
        </w:numPr>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lastRenderedPageBreak/>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w:t>
      </w:r>
      <w:r w:rsidR="003F329B">
        <w:rPr>
          <w:rFonts w:ascii="Arial" w:hAnsi="Arial" w:cs="Arial"/>
          <w:color w:val="000000"/>
          <w:sz w:val="22"/>
          <w:szCs w:val="22"/>
          <w:lang w:bidi="en-US"/>
        </w:rPr>
        <w:t xml:space="preserve"> the Proper Officer at least (2</w:t>
      </w:r>
      <w:r w:rsidRPr="00D13515">
        <w:rPr>
          <w:rFonts w:ascii="Arial" w:hAnsi="Arial" w:cs="Arial"/>
          <w:color w:val="000000"/>
          <w:sz w:val="22"/>
          <w:szCs w:val="22"/>
          <w:lang w:bidi="en-US"/>
        </w:rPr>
        <w:t>)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3F329B">
        <w:rPr>
          <w:rFonts w:ascii="Arial" w:hAnsi="Arial" w:cs="Arial"/>
          <w:color w:val="000000"/>
          <w:sz w:val="22"/>
          <w:szCs w:val="22"/>
          <w:lang w:bidi="en-US"/>
        </w:rPr>
        <w:t>2</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1E3ED6" w:rsidP="003F329B">
      <w:pPr>
        <w:pStyle w:val="Heading1"/>
        <w:numPr>
          <w:ilvl w:val="0"/>
          <w:numId w:val="54"/>
        </w:numPr>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9E3A40" w:rsidRDefault="001E3ED6" w:rsidP="003F329B">
      <w:pPr>
        <w:pStyle w:val="Heading1"/>
        <w:numPr>
          <w:ilvl w:val="0"/>
          <w:numId w:val="54"/>
        </w:numPr>
        <w:spacing w:before="0" w:after="200" w:line="276" w:lineRule="auto"/>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3F329B" w:rsidP="003F329B">
      <w:pPr>
        <w:pStyle w:val="Heading1"/>
        <w:numPr>
          <w:ilvl w:val="0"/>
          <w:numId w:val="54"/>
        </w:numPr>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Pr>
          <w:rFonts w:ascii="Arial" w:hAnsi="Arial" w:cs="Arial"/>
          <w:b/>
          <w:szCs w:val="22"/>
        </w:rPr>
        <w:t>D</w:t>
      </w:r>
      <w:r w:rsidR="001E3ED6" w:rsidRPr="00D13515">
        <w:rPr>
          <w:rFonts w:ascii="Arial" w:hAnsi="Arial" w:cs="Arial"/>
          <w:b/>
          <w:szCs w:val="22"/>
        </w:rPr>
        <w:t>RAFT MINUTES</w:t>
      </w:r>
      <w:bookmarkEnd w:id="86"/>
      <w:bookmarkEnd w:id="87"/>
      <w:bookmarkEnd w:id="88"/>
      <w:bookmarkEnd w:id="89"/>
      <w:bookmarkEnd w:id="90"/>
      <w:bookmarkEnd w:id="91"/>
      <w:r w:rsidR="001E3ED6" w:rsidRPr="00D13515">
        <w:rPr>
          <w:rFonts w:ascii="Arial" w:hAnsi="Arial" w:cs="Arial"/>
          <w:b/>
          <w:szCs w:val="22"/>
        </w:rPr>
        <w:t xml:space="preserve"> </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F329B">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w:t>
            </w:r>
            <w:r w:rsidR="003F329B">
              <w:rPr>
                <w:rFonts w:ascii="Arial" w:hAnsi="Arial" w:cs="Arial"/>
                <w:b/>
                <w:sz w:val="22"/>
                <w:szCs w:val="22"/>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Default="001E3ED6" w:rsidP="003F329B">
      <w:pPr>
        <w:pStyle w:val="Heading1"/>
        <w:numPr>
          <w:ilvl w:val="0"/>
          <w:numId w:val="54"/>
        </w:numPr>
        <w:spacing w:before="0" w:after="200" w:line="276" w:lineRule="auto"/>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1E3ED6" w:rsidP="003F329B">
      <w:pPr>
        <w:pStyle w:val="Heading1"/>
        <w:numPr>
          <w:ilvl w:val="0"/>
          <w:numId w:val="54"/>
        </w:numPr>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3F329B" w:rsidRDefault="003F329B" w:rsidP="003F329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3F329B" w:rsidRDefault="003F329B" w:rsidP="003F329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883BA0" w:rsidRPr="00D13515" w:rsidRDefault="001E3ED6" w:rsidP="003F329B">
      <w:pPr>
        <w:pStyle w:val="Heading1"/>
        <w:numPr>
          <w:ilvl w:val="0"/>
          <w:numId w:val="54"/>
        </w:numPr>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w:t>
      </w:r>
      <w:r w:rsidR="003F329B">
        <w:rPr>
          <w:rFonts w:ascii="Arial" w:hAnsi="Arial" w:cs="Arial"/>
          <w:color w:val="000000"/>
          <w:sz w:val="22"/>
          <w:szCs w:val="22"/>
          <w:lang w:bidi="en-US"/>
        </w:rPr>
        <w:t>2</w:t>
      </w:r>
      <w:r w:rsidRPr="00D13515">
        <w:rPr>
          <w:rFonts w:ascii="Arial" w:hAnsi="Arial" w:cs="Arial"/>
          <w:color w:val="000000"/>
          <w:sz w:val="22"/>
          <w:szCs w:val="22"/>
          <w:lang w:bidi="en-US"/>
        </w:rPr>
        <w:t>)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3F329B"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Serve as the C</w:t>
      </w:r>
      <w:r w:rsidR="0062325E" w:rsidRPr="00D13515">
        <w:rPr>
          <w:rFonts w:ascii="Arial" w:hAnsi="Arial" w:cs="Arial"/>
          <w:color w:val="000000"/>
          <w:sz w:val="22"/>
          <w:szCs w:val="22"/>
          <w:lang w:bidi="en-US"/>
        </w:rPr>
        <w:t>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D13515" w:rsidRDefault="001E3ED6" w:rsidP="003F329B">
      <w:pPr>
        <w:pStyle w:val="Heading1"/>
        <w:numPr>
          <w:ilvl w:val="0"/>
          <w:numId w:val="54"/>
        </w:numPr>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t>RESPONSIBLE FINANCIAL OFFICER</w:t>
      </w:r>
      <w:bookmarkEnd w:id="116"/>
      <w:bookmarkEnd w:id="117"/>
      <w:bookmarkEnd w:id="118"/>
      <w:bookmarkEnd w:id="119"/>
      <w:bookmarkEnd w:id="120"/>
      <w:r w:rsidRPr="00D13515">
        <w:rPr>
          <w:rFonts w:ascii="Arial" w:hAnsi="Arial" w:cs="Arial"/>
          <w:b/>
          <w:szCs w:val="22"/>
        </w:rPr>
        <w:t xml:space="preserve"> </w:t>
      </w:r>
    </w:p>
    <w:p w:rsidR="00D87683" w:rsidRPr="003F329B" w:rsidRDefault="00E80B39" w:rsidP="00D679F3">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bCs/>
          <w:color w:val="000000"/>
          <w:sz w:val="20"/>
          <w:szCs w:val="22"/>
          <w:lang w:bidi="en-US"/>
        </w:rPr>
      </w:pPr>
      <w:r w:rsidRPr="003F329B">
        <w:rPr>
          <w:rFonts w:ascii="Arial" w:hAnsi="Arial" w:cs="Arial"/>
          <w:color w:val="000000"/>
          <w:sz w:val="22"/>
          <w:szCs w:val="22"/>
          <w:lang w:bidi="en-US"/>
        </w:rPr>
        <w:t>The C</w:t>
      </w:r>
      <w:r w:rsidR="00883BA0" w:rsidRPr="003F329B">
        <w:rPr>
          <w:rFonts w:ascii="Arial" w:hAnsi="Arial" w:cs="Arial"/>
          <w:color w:val="000000"/>
          <w:sz w:val="22"/>
          <w:szCs w:val="22"/>
          <w:lang w:bidi="en-US"/>
        </w:rPr>
        <w:t>ouncil appoin</w:t>
      </w:r>
      <w:r w:rsidR="003F329B" w:rsidRPr="003F329B">
        <w:rPr>
          <w:rFonts w:ascii="Arial" w:hAnsi="Arial" w:cs="Arial"/>
          <w:color w:val="000000"/>
          <w:sz w:val="22"/>
          <w:szCs w:val="22"/>
          <w:lang w:bidi="en-US"/>
        </w:rPr>
        <w:t xml:space="preserve">ts the Clerk </w:t>
      </w:r>
      <w:r w:rsidR="00883BA0" w:rsidRPr="003F329B">
        <w:rPr>
          <w:rFonts w:ascii="Arial" w:hAnsi="Arial" w:cs="Arial"/>
          <w:color w:val="000000"/>
          <w:sz w:val="22"/>
          <w:szCs w:val="22"/>
          <w:lang w:bidi="en-US"/>
        </w:rPr>
        <w:t>to undertake the work of the Responsible Financial Officer</w:t>
      </w:r>
      <w:r w:rsidR="003F329B" w:rsidRPr="003F329B">
        <w:rPr>
          <w:rFonts w:ascii="Arial" w:hAnsi="Arial" w:cs="Arial"/>
          <w:color w:val="000000"/>
          <w:sz w:val="22"/>
          <w:szCs w:val="22"/>
          <w:lang w:bidi="en-US"/>
        </w:rPr>
        <w:t>.</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for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D13515">
        <w:rPr>
          <w:rFonts w:ascii="Arial" w:hAnsi="Arial" w:cs="Arial"/>
          <w:b/>
          <w:szCs w:val="22"/>
        </w:rPr>
        <w:t>FINANCIAL CONTROLS AND PROCUREMENT</w:t>
      </w:r>
      <w:bookmarkEnd w:id="127"/>
      <w:bookmarkEnd w:id="128"/>
      <w:bookmarkEnd w:id="129"/>
      <w:bookmarkEnd w:id="130"/>
      <w:bookmarkEnd w:id="131"/>
      <w:bookmarkEnd w:id="132"/>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bookmarkEnd w:id="109"/>
      <w:r w:rsidRPr="00D13515">
        <w:rPr>
          <w:rFonts w:ascii="Arial" w:hAnsi="Arial" w:cs="Arial"/>
          <w:b/>
          <w:szCs w:val="22"/>
        </w:rPr>
        <w:lastRenderedPageBreak/>
        <w:t>HANDLING STAFF MATTERS</w:t>
      </w:r>
      <w:bookmarkEnd w:id="133"/>
      <w:bookmarkEnd w:id="134"/>
      <w:bookmarkEnd w:id="135"/>
      <w:bookmarkEnd w:id="136"/>
      <w:bookmarkEnd w:id="137"/>
      <w:bookmarkEnd w:id="138"/>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Default="001E3ED6" w:rsidP="00017F4B">
      <w:pPr>
        <w:pStyle w:val="Heading1"/>
        <w:numPr>
          <w:ilvl w:val="0"/>
          <w:numId w:val="54"/>
        </w:numPr>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940423"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3F329B" w:rsidRPr="003F329B" w:rsidRDefault="003F329B" w:rsidP="003F329B">
      <w:pPr>
        <w:pStyle w:val="ListParagraph"/>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lastRenderedPageBreak/>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8940FE" w:rsidRDefault="001E3ED6" w:rsidP="00017F4B">
      <w:pPr>
        <w:pStyle w:val="Heading1"/>
        <w:numPr>
          <w:ilvl w:val="0"/>
          <w:numId w:val="54"/>
        </w:numPr>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3F329B" w:rsidRDefault="003F329B"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Default="001E3ED6" w:rsidP="00017F4B">
      <w:pPr>
        <w:pStyle w:val="Heading1"/>
        <w:numPr>
          <w:ilvl w:val="0"/>
          <w:numId w:val="54"/>
        </w:numPr>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1E3ED6" w:rsidP="00017F4B">
      <w:pPr>
        <w:pStyle w:val="Heading1"/>
        <w:numPr>
          <w:ilvl w:val="0"/>
          <w:numId w:val="54"/>
        </w:numPr>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lastRenderedPageBreak/>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C51377" w:rsidRDefault="00C51377">
      <w:pPr>
        <w:rPr>
          <w:rFonts w:ascii="Arial" w:eastAsiaTheme="majorEastAsia" w:hAnsi="Arial" w:cs="Arial"/>
          <w:b/>
          <w:bCs/>
          <w:color w:val="000000" w:themeColor="text1"/>
          <w:sz w:val="22"/>
          <w:szCs w:val="22"/>
        </w:rPr>
      </w:pPr>
      <w:bookmarkStart w:id="153" w:name="_Toc357072155"/>
      <w:bookmarkStart w:id="154" w:name="_Toc359318578"/>
      <w:bookmarkStart w:id="155" w:name="_Toc359334529"/>
      <w:bookmarkStart w:id="156" w:name="_Toc359334808"/>
      <w:bookmarkStart w:id="157" w:name="_Toc359336510"/>
      <w:bookmarkStart w:id="158" w:name="_Toc509572013"/>
    </w:p>
    <w:p w:rsidR="00883BA0" w:rsidRPr="00D13515" w:rsidRDefault="001E3ED6" w:rsidP="00017F4B">
      <w:pPr>
        <w:pStyle w:val="Heading1"/>
        <w:numPr>
          <w:ilvl w:val="0"/>
          <w:numId w:val="54"/>
        </w:numPr>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3F329B">
        <w:rPr>
          <w:rFonts w:ascii="Arial" w:hAnsi="Arial" w:cs="Arial"/>
          <w:color w:val="000000"/>
          <w:sz w:val="22"/>
          <w:szCs w:val="22"/>
          <w:lang w:bidi="en-US"/>
        </w:rPr>
        <w:t xml:space="preserve">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280A5F" w:rsidRDefault="00280A5F">
      <w:pPr>
        <w:rPr>
          <w:rFonts w:ascii="Arial" w:eastAsiaTheme="majorEastAsia" w:hAnsi="Arial" w:cs="Arial"/>
          <w:b/>
          <w:bCs/>
          <w:color w:val="000000" w:themeColor="text1"/>
          <w:sz w:val="22"/>
          <w:szCs w:val="22"/>
        </w:rPr>
      </w:pPr>
      <w:bookmarkStart w:id="159" w:name="_Toc359318579"/>
      <w:bookmarkStart w:id="160" w:name="_Toc359334530"/>
      <w:bookmarkStart w:id="161" w:name="_Toc359334809"/>
      <w:bookmarkStart w:id="162" w:name="_Toc359336511"/>
      <w:bookmarkStart w:id="163" w:name="_Toc357072156"/>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64" w:name="_Toc509572014"/>
      <w:r w:rsidRPr="00D13515">
        <w:rPr>
          <w:rFonts w:ascii="Arial" w:hAnsi="Arial" w:cs="Arial"/>
          <w:b/>
          <w:szCs w:val="22"/>
        </w:rPr>
        <w:t>RESTRICTIONS ON COUNCILLOR ACTIVITIES</w:t>
      </w:r>
      <w:bookmarkEnd w:id="159"/>
      <w:bookmarkEnd w:id="160"/>
      <w:bookmarkEnd w:id="161"/>
      <w:bookmarkEnd w:id="162"/>
      <w:bookmarkEnd w:id="164"/>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p w:rsidR="00883BA0" w:rsidRPr="00D13515" w:rsidRDefault="001E3ED6" w:rsidP="00017F4B">
      <w:pPr>
        <w:pStyle w:val="Heading1"/>
        <w:numPr>
          <w:ilvl w:val="0"/>
          <w:numId w:val="54"/>
        </w:numPr>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bookmarkEnd w:id="163"/>
      <w:r w:rsidRPr="00D13515">
        <w:rPr>
          <w:rFonts w:ascii="Arial" w:hAnsi="Arial" w:cs="Arial"/>
          <w:b/>
          <w:szCs w:val="22"/>
        </w:rPr>
        <w:t>STANDING ORDERS GENERALLY</w:t>
      </w:r>
      <w:bookmarkEnd w:id="165"/>
      <w:bookmarkEnd w:id="166"/>
      <w:bookmarkEnd w:id="167"/>
      <w:bookmarkEnd w:id="168"/>
      <w:bookmarkEnd w:id="169"/>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w:t>
      </w:r>
      <w:r w:rsidR="002B0466">
        <w:rPr>
          <w:rFonts w:ascii="Arial" w:hAnsi="Arial" w:cs="Arial"/>
          <w:sz w:val="22"/>
          <w:szCs w:val="22"/>
          <w:lang w:bidi="en-US"/>
        </w:rPr>
        <w:t>3</w:t>
      </w:r>
      <w:r w:rsidRPr="00D13515">
        <w:rPr>
          <w:rFonts w:ascii="Arial" w:hAnsi="Arial" w:cs="Arial"/>
          <w:sz w:val="22"/>
          <w:szCs w:val="22"/>
          <w:lang w:bidi="en-US"/>
        </w:rPr>
        <w:t>)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66" w:rsidRDefault="00725066" w:rsidP="00E77177">
      <w:r>
        <w:separator/>
      </w:r>
    </w:p>
  </w:endnote>
  <w:endnote w:type="continuationSeparator" w:id="0">
    <w:p w:rsidR="00725066" w:rsidRDefault="00725066"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AFF" w:usb1="C0007843"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Bold">
    <w:altName w:val="HelveticaNeue LT 75 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4B" w:rsidRPr="009E58A9" w:rsidRDefault="00017F4B"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E96352">
      <w:rPr>
        <w:rFonts w:ascii="Arial" w:hAnsi="Arial" w:cs="Arial"/>
        <w:noProof/>
      </w:rPr>
      <w:t>21</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66" w:rsidRDefault="00725066" w:rsidP="00E77177">
      <w:r>
        <w:separator/>
      </w:r>
    </w:p>
  </w:footnote>
  <w:footnote w:type="continuationSeparator" w:id="0">
    <w:p w:rsidR="00725066" w:rsidRDefault="00725066"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2893"/>
    <w:multiLevelType w:val="hybridMultilevel"/>
    <w:tmpl w:val="561A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008AC5C"/>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E2BA9412">
      <w:start w:val="12"/>
      <w:numFmt w:val="decimal"/>
      <w:lvlText w:val="%7"/>
      <w:lvlJc w:val="left"/>
      <w:pPr>
        <w:ind w:left="5040" w:hanging="360"/>
      </w:pPr>
      <w:rPr>
        <w:rFonts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61E4EA16"/>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132CEFE8">
      <w:start w:val="10"/>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C12A84"/>
    <w:multiLevelType w:val="hybridMultilevel"/>
    <w:tmpl w:val="FF946558"/>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6940265A">
      <w:start w:val="14"/>
      <w:numFmt w:val="decimal"/>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A4001DB"/>
    <w:multiLevelType w:val="hybridMultilevel"/>
    <w:tmpl w:val="31061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
  </w:num>
  <w:num w:numId="3">
    <w:abstractNumId w:val="32"/>
  </w:num>
  <w:num w:numId="4">
    <w:abstractNumId w:val="31"/>
  </w:num>
  <w:num w:numId="5">
    <w:abstractNumId w:val="39"/>
  </w:num>
  <w:num w:numId="6">
    <w:abstractNumId w:val="27"/>
  </w:num>
  <w:num w:numId="7">
    <w:abstractNumId w:val="25"/>
  </w:num>
  <w:num w:numId="8">
    <w:abstractNumId w:val="33"/>
  </w:num>
  <w:num w:numId="9">
    <w:abstractNumId w:val="35"/>
  </w:num>
  <w:num w:numId="10">
    <w:abstractNumId w:val="23"/>
  </w:num>
  <w:num w:numId="11">
    <w:abstractNumId w:val="41"/>
  </w:num>
  <w:num w:numId="12">
    <w:abstractNumId w:val="14"/>
  </w:num>
  <w:num w:numId="13">
    <w:abstractNumId w:val="20"/>
  </w:num>
  <w:num w:numId="14">
    <w:abstractNumId w:val="28"/>
  </w:num>
  <w:num w:numId="15">
    <w:abstractNumId w:val="36"/>
  </w:num>
  <w:num w:numId="16">
    <w:abstractNumId w:val="24"/>
  </w:num>
  <w:num w:numId="17">
    <w:abstractNumId w:val="38"/>
  </w:num>
  <w:num w:numId="18">
    <w:abstractNumId w:val="42"/>
  </w:num>
  <w:num w:numId="19">
    <w:abstractNumId w:val="11"/>
  </w:num>
  <w:num w:numId="20">
    <w:abstractNumId w:val="5"/>
  </w:num>
  <w:num w:numId="21">
    <w:abstractNumId w:val="18"/>
  </w:num>
  <w:num w:numId="22">
    <w:abstractNumId w:val="9"/>
  </w:num>
  <w:num w:numId="23">
    <w:abstractNumId w:val="51"/>
  </w:num>
  <w:num w:numId="24">
    <w:abstractNumId w:val="17"/>
  </w:num>
  <w:num w:numId="25">
    <w:abstractNumId w:val="22"/>
  </w:num>
  <w:num w:numId="26">
    <w:abstractNumId w:val="0"/>
  </w:num>
  <w:num w:numId="27">
    <w:abstractNumId w:val="49"/>
  </w:num>
  <w:num w:numId="28">
    <w:abstractNumId w:val="4"/>
  </w:num>
  <w:num w:numId="29">
    <w:abstractNumId w:val="37"/>
  </w:num>
  <w:num w:numId="30">
    <w:abstractNumId w:val="30"/>
  </w:num>
  <w:num w:numId="31">
    <w:abstractNumId w:val="44"/>
  </w:num>
  <w:num w:numId="32">
    <w:abstractNumId w:val="29"/>
  </w:num>
  <w:num w:numId="33">
    <w:abstractNumId w:val="10"/>
  </w:num>
  <w:num w:numId="34">
    <w:abstractNumId w:val="16"/>
  </w:num>
  <w:num w:numId="35">
    <w:abstractNumId w:val="50"/>
  </w:num>
  <w:num w:numId="36">
    <w:abstractNumId w:val="13"/>
  </w:num>
  <w:num w:numId="37">
    <w:abstractNumId w:val="21"/>
  </w:num>
  <w:num w:numId="38">
    <w:abstractNumId w:val="43"/>
  </w:num>
  <w:num w:numId="39">
    <w:abstractNumId w:val="19"/>
  </w:num>
  <w:num w:numId="40">
    <w:abstractNumId w:val="48"/>
  </w:num>
  <w:num w:numId="41">
    <w:abstractNumId w:val="26"/>
  </w:num>
  <w:num w:numId="42">
    <w:abstractNumId w:val="40"/>
  </w:num>
  <w:num w:numId="43">
    <w:abstractNumId w:val="47"/>
  </w:num>
  <w:num w:numId="44">
    <w:abstractNumId w:val="8"/>
  </w:num>
  <w:num w:numId="45">
    <w:abstractNumId w:val="1"/>
  </w:num>
  <w:num w:numId="46">
    <w:abstractNumId w:val="52"/>
  </w:num>
  <w:num w:numId="47">
    <w:abstractNumId w:val="12"/>
  </w:num>
  <w:num w:numId="48">
    <w:abstractNumId w:val="15"/>
  </w:num>
  <w:num w:numId="49">
    <w:abstractNumId w:val="7"/>
  </w:num>
  <w:num w:numId="50">
    <w:abstractNumId w:val="46"/>
  </w:num>
  <w:num w:numId="51">
    <w:abstractNumId w:val="53"/>
  </w:num>
  <w:num w:numId="52">
    <w:abstractNumId w:val="6"/>
  </w:num>
  <w:num w:numId="53">
    <w:abstractNumId w:val="2"/>
  </w:num>
  <w:num w:numId="5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17F4B"/>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0466"/>
    <w:rsid w:val="002B1949"/>
    <w:rsid w:val="002B35EC"/>
    <w:rsid w:val="002B40FF"/>
    <w:rsid w:val="002B55AC"/>
    <w:rsid w:val="002C44F7"/>
    <w:rsid w:val="002C672C"/>
    <w:rsid w:val="002D1110"/>
    <w:rsid w:val="002D41DA"/>
    <w:rsid w:val="002D7200"/>
    <w:rsid w:val="002E1E69"/>
    <w:rsid w:val="002E4CEA"/>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0AFF"/>
    <w:rsid w:val="0036162F"/>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329B"/>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32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1C84"/>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5066"/>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1E5"/>
    <w:rsid w:val="007E3E5B"/>
    <w:rsid w:val="007F0445"/>
    <w:rsid w:val="007F5D7C"/>
    <w:rsid w:val="00805035"/>
    <w:rsid w:val="00812DA4"/>
    <w:rsid w:val="00817956"/>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00FB"/>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35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376882"/>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58A14-A122-4407-9B7D-6DE6B59C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Jo Jones</cp:lastModifiedBy>
  <cp:revision>4</cp:revision>
  <cp:lastPrinted>2018-03-14T11:56:00Z</cp:lastPrinted>
  <dcterms:created xsi:type="dcterms:W3CDTF">2019-03-14T10:36:00Z</dcterms:created>
  <dcterms:modified xsi:type="dcterms:W3CDTF">2019-03-14T10:50:00Z</dcterms:modified>
</cp:coreProperties>
</file>